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4F" w:rsidRPr="00476A95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ДОГОВОР</w:t>
      </w:r>
      <w:r w:rsidR="00C9444A" w:rsidRPr="00476A9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________</w:t>
      </w:r>
    </w:p>
    <w:p w:rsidR="00242A81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образовании на обучение по образовательным программам</w:t>
      </w:r>
    </w:p>
    <w:p w:rsidR="00623A4F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среднего профессионального образования</w:t>
      </w:r>
    </w:p>
    <w:p w:rsidR="00242A81" w:rsidRPr="00D029BD" w:rsidRDefault="00242A81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г. Новокузнецк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D2B39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proofErr w:type="gramStart"/>
      <w:r w:rsidR="006D2B39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gramEnd"/>
      <w:r w:rsidR="00242A81" w:rsidRPr="00D029BD">
        <w:rPr>
          <w:rFonts w:ascii="Times New Roman" w:hAnsi="Times New Roman" w:cs="Times New Roman"/>
          <w:sz w:val="24"/>
          <w:szCs w:val="24"/>
          <w:lang w:bidi="ru-RU"/>
        </w:rPr>
        <w:t>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42A81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_______________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9B430B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476A95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42A81" w:rsidRPr="00D029BD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44658" w:rsidRPr="006D2B39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Государственное профессиональное образовательное учреждение </w:t>
      </w:r>
      <w:r w:rsidR="00623A4F" w:rsidRPr="00FD527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«Кузнецкий техникум сервиса и дизайна» им. Волкова В.А.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в лице директора </w:t>
      </w:r>
      <w:proofErr w:type="spellStart"/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Мандровой</w:t>
      </w:r>
      <w:proofErr w:type="spellEnd"/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Ольги Владимировны, д</w:t>
      </w:r>
      <w:r w:rsidR="009C6C2A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ействующего на основании </w:t>
      </w:r>
      <w:r w:rsidR="009C6C2A" w:rsidRPr="006D2B39">
        <w:rPr>
          <w:rFonts w:ascii="Times New Roman" w:hAnsi="Times New Roman" w:cs="Times New Roman"/>
          <w:sz w:val="24"/>
          <w:szCs w:val="24"/>
          <w:lang w:bidi="ru-RU"/>
        </w:rPr>
        <w:t>Устава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>, лицензии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на осуществление образовательной деятельности регистрационный </w:t>
      </w:r>
      <w:r w:rsidR="00C80AD2" w:rsidRPr="00D029BD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C80AD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80AD2" w:rsidRPr="005F7930">
        <w:rPr>
          <w:rFonts w:ascii="Times New Roman" w:hAnsi="Times New Roman" w:cs="Times New Roman"/>
          <w:sz w:val="24"/>
          <w:szCs w:val="24"/>
          <w:lang w:bidi="ru-RU"/>
        </w:rPr>
        <w:t>Л035-01258-42/00224870</w:t>
      </w:r>
      <w:r w:rsidR="00C80AD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выданной 21.01.2016 г. бессрочно, и свидетельства о государственной аккредитации регистрационный № 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 xml:space="preserve">3447 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серии 42 АО3 № 0000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216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, выданного 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="005838E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5838E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2019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г. сроком действия до 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5838E5" w:rsidRPr="00476A95">
        <w:rPr>
          <w:rFonts w:ascii="Times New Roman" w:hAnsi="Times New Roman" w:cs="Times New Roman"/>
          <w:sz w:val="24"/>
          <w:szCs w:val="24"/>
          <w:lang w:bidi="ru-RU"/>
        </w:rPr>
        <w:t>25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г., с одной стороны, именуемое в дальнейшем </w:t>
      </w:r>
      <w:r w:rsidR="00623A4F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«Исполнитель</w:t>
      </w:r>
      <w:r w:rsidR="00623A4F" w:rsidRPr="006D2B39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, «Техникум»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«ГПОУ </w:t>
      </w:r>
      <w:proofErr w:type="spellStart"/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КузТСиД</w:t>
      </w:r>
      <w:proofErr w:type="spellEnd"/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»,</w:t>
      </w:r>
      <w:r w:rsidR="006D2B39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7E5D78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</w:t>
      </w: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</w:t>
      </w:r>
      <w:r w:rsidR="008028CC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____________________________________________________</w:t>
      </w:r>
      <w:r w:rsidR="00242A81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</w:t>
      </w:r>
      <w:r w:rsidR="00730641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</w:p>
    <w:p w:rsidR="00623A4F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(фамилия, имя, отчество)</w:t>
      </w:r>
    </w:p>
    <w:p w:rsidR="0073064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именуемый в дальнейшем 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«Заказчик»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, с другой стороны, и</w:t>
      </w:r>
    </w:p>
    <w:p w:rsidR="00623A4F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_</w:t>
      </w:r>
      <w:r w:rsidR="008028CC" w:rsidRPr="00D029BD">
        <w:rPr>
          <w:rFonts w:ascii="Times New Roman" w:hAnsi="Times New Roman" w:cs="Times New Roman"/>
          <w:sz w:val="24"/>
          <w:szCs w:val="24"/>
          <w:lang w:bidi="ru-RU"/>
        </w:rPr>
        <w:t>______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  <w:r w:rsidR="00730641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23A4F" w:rsidRPr="00D029BD" w:rsidRDefault="00623A4F" w:rsidP="00187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(фамилия, имя, отчество лица, зачисляемого на обучение)</w:t>
      </w:r>
    </w:p>
    <w:p w:rsidR="00623A4F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именуемый в дальнейшем </w:t>
      </w:r>
      <w:r w:rsidRPr="00B12A97">
        <w:rPr>
          <w:rFonts w:ascii="Times New Roman" w:hAnsi="Times New Roman" w:cs="Times New Roman"/>
          <w:b/>
          <w:sz w:val="24"/>
          <w:szCs w:val="24"/>
          <w:lang w:bidi="ru-RU"/>
        </w:rPr>
        <w:t>«Обучающийся»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, с третьей стороны, именуемые в дальнейшем 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«Стороны»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, на основании Федерального закона Российской Федерации от 29.12.2012 г. № 273-ФЗ «Об образовании в Российской Федерации» заключили настоящий договор о нижеследующем:</w:t>
      </w:r>
    </w:p>
    <w:p w:rsidR="00242A81" w:rsidRPr="00AB5990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bidi="ru-RU"/>
        </w:rPr>
      </w:pPr>
    </w:p>
    <w:p w:rsidR="00623A4F" w:rsidRDefault="00623A4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 договора</w:t>
      </w:r>
    </w:p>
    <w:p w:rsidR="005838E5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838E5">
        <w:rPr>
          <w:rFonts w:ascii="Times New Roman" w:hAnsi="Times New Roman" w:cs="Times New Roman"/>
          <w:sz w:val="24"/>
          <w:szCs w:val="24"/>
          <w:lang w:bidi="ru-RU"/>
        </w:rPr>
        <w:t>Исполнитель предоставляет образовательные услуги, а Заказчик оплачивает обучение (образовательные услуги) Обучающегося по образовательной программе среднего профессионального образования</w:t>
      </w:r>
      <w:r w:rsidR="005838E5"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838E5">
        <w:rPr>
          <w:rFonts w:ascii="Times New Roman" w:hAnsi="Times New Roman" w:cs="Times New Roman"/>
          <w:sz w:val="24"/>
          <w:szCs w:val="24"/>
          <w:lang w:bidi="ru-RU"/>
        </w:rPr>
        <w:t>по специальности (профессии):</w:t>
      </w:r>
      <w:r w:rsidR="008028CC"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B7C41">
        <w:rPr>
          <w:rFonts w:ascii="Times New Roman" w:hAnsi="Times New Roman" w:cs="Times New Roman"/>
          <w:b/>
          <w:sz w:val="24"/>
          <w:szCs w:val="24"/>
          <w:lang w:bidi="ru-RU"/>
        </w:rPr>
        <w:t>43.02.17 Технологии индустрии красоты</w:t>
      </w:r>
      <w:r w:rsidR="005838E5" w:rsidRPr="005838E5"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</w:p>
    <w:p w:rsidR="006D2B39" w:rsidRPr="005838E5" w:rsidRDefault="00623A4F" w:rsidP="00583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форма обучения: </w:t>
      </w:r>
      <w:r w:rsidR="006D2B39" w:rsidRPr="005838E5">
        <w:rPr>
          <w:rFonts w:ascii="Times New Roman" w:hAnsi="Times New Roman" w:cs="Times New Roman"/>
          <w:b/>
          <w:sz w:val="24"/>
          <w:szCs w:val="24"/>
          <w:lang w:bidi="ru-RU"/>
        </w:rPr>
        <w:t>очно-заочная</w:t>
      </w: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23A4F" w:rsidRPr="00D029BD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Базовый уровень образования Обучающегося:</w:t>
      </w:r>
    </w:p>
    <w:p w:rsidR="00623A4F" w:rsidRPr="00D029BD" w:rsidRDefault="001D0907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- основное общее образование (9 классов)</w:t>
      </w:r>
      <w:r w:rsidR="006D2B3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87EC2" w:rsidRPr="00187EC2" w:rsidRDefault="001D0907" w:rsidP="00187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Срок освоения образовательной программы на момент подписания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договора составляет: </w:t>
      </w:r>
      <w:r w:rsidR="006B7C41">
        <w:rPr>
          <w:rFonts w:ascii="Times New Roman" w:hAnsi="Times New Roman" w:cs="Times New Roman"/>
          <w:b/>
          <w:sz w:val="24"/>
          <w:szCs w:val="24"/>
          <w:lang w:bidi="ru-RU"/>
        </w:rPr>
        <w:t>3</w:t>
      </w:r>
      <w:r w:rsidR="00187EC2" w:rsidRPr="00187EC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года 3 месяца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23A4F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После прохождения Обучающимся полного курса обучения и успешной государственной итоговой аттестации ему выдается диплом государственного образца либо документ об освоении тех или иных компонентов образовательной программы (в случае отчисления Обучающегося из образовательного учреждения до завершения им обучения в полном объеме).</w:t>
      </w:r>
    </w:p>
    <w:p w:rsidR="00F04085" w:rsidRPr="00AB5990" w:rsidRDefault="00F04085" w:rsidP="006D2B39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bidi="ru-RU"/>
        </w:rPr>
      </w:pPr>
    </w:p>
    <w:p w:rsidR="00623A4F" w:rsidRPr="00D029BD" w:rsidRDefault="00623A4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Права и обязанности Сторон</w:t>
      </w:r>
    </w:p>
    <w:p w:rsidR="00623A4F" w:rsidRPr="00D029BD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Исполнитель вправе:</w:t>
      </w:r>
    </w:p>
    <w:p w:rsidR="00623A4F" w:rsidRPr="00D029BD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Техникума, настоящим договором, локальными нормативными актами Исполнителя.</w:t>
      </w:r>
    </w:p>
    <w:p w:rsidR="00623A4F" w:rsidRPr="00D029BD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Требовать от Обучающегося, Заказчика добросовестного исполнения обязательств по настоящему договору и отказать от предоставления образовательных услуг в случае их невыполнения в порядке, установленным действующим законодательством и настоящим договором.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623A4F" w:rsidRPr="00242A81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Исполнитель обязан: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расписанием занятий и другими локальными нормативными актами, разрабатываемыми Исполнителем.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Создать Обучающемуся необходимые условия для освоения выбранной образовательной программы.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и Федеральным законом от 29 декабря 2012 г. № 273-ФЗ «Об образовании в Российской Федерации».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Сохранять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Восполнить материал занятий, пройденный за время отсутствия Обучающимся по уважительной причине, в пределах объема услуг, оказываемых в соответствии с разделом 1 настоящего договора.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Предоставить Обучающемуся возможность проживания в общежитии при наличии свободных мест на основании договора найма жилого помещения в студенческом общежитии.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2.3. Заказчик вправе: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в настоящем договоре.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по своему выбору потребовать:</w:t>
      </w:r>
    </w:p>
    <w:p w:rsidR="00FE249E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безвозмездного оказания образовательных услуг;</w:t>
      </w:r>
      <w:r w:rsidR="003D121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соразмерного уменьшения стоимости оказанных платных образовательных услуг;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92155F" w:rsidRPr="00242A81" w:rsidRDefault="0092155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 случае нарушения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будет осуществлены в срок, по своему выбору: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потребовать уменьшения стоимости платных образовательных услуг;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расторгнуть договор.</w:t>
      </w:r>
    </w:p>
    <w:p w:rsidR="0092155F" w:rsidRDefault="0092155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2.4. Заказчик обязан:</w:t>
      </w:r>
      <w:bookmarkEnd w:id="0"/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Своевременно вносить плату за предоставляемые Обучающемуся образовательные услуги, указанные в разделе 1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 поступлении Обучающегося в Техникум и в процессе его обучения своевременно предоставлять все необходимые документы.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1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Обучающийся вправе:</w:t>
      </w:r>
      <w:bookmarkEnd w:id="1"/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Обучающийся обязан:</w:t>
      </w:r>
      <w:bookmarkEnd w:id="2"/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Посещать занятия, указанные в учебном расписании.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Выполнять задания по подготовке к занятиям, даваемые педагогическими работниками Исполнителя.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Извещать Исполнителя об уважительных причинах отсутствия на занятиях.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Соблюдать требования Устава Техникума</w:t>
      </w:r>
      <w:proofErr w:type="gramStart"/>
      <w:r w:rsidRPr="00242A81">
        <w:rPr>
          <w:rFonts w:ascii="Times New Roman" w:hAnsi="Times New Roman" w:cs="Times New Roman"/>
          <w:sz w:val="24"/>
          <w:szCs w:val="24"/>
          <w:lang w:bidi="ru-RU"/>
        </w:rPr>
        <w:t>, Правил</w:t>
      </w:r>
      <w:proofErr w:type="gramEnd"/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Бережно относиться к имуществу Исполнителя: зданиям, учебному оборудованию, учебникам и учебным пособиям, инвентарю и другому имуществу.</w:t>
      </w:r>
    </w:p>
    <w:p w:rsidR="0092155F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F04085" w:rsidRPr="00F04085" w:rsidRDefault="0092155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3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Стоимость образовательных услуг, сроки и порядок их оплаты</w:t>
      </w:r>
      <w:bookmarkEnd w:id="3"/>
    </w:p>
    <w:p w:rsidR="0092155F" w:rsidRPr="00AF4F75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Стоимость образовательных услуг за 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первые </w:t>
      </w:r>
      <w:r w:rsidR="006B7C41">
        <w:rPr>
          <w:rFonts w:ascii="Times New Roman" w:hAnsi="Times New Roman" w:cs="Times New Roman"/>
          <w:sz w:val="24"/>
          <w:szCs w:val="24"/>
          <w:lang w:bidi="ru-RU"/>
        </w:rPr>
        <w:t>три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7EAC">
        <w:rPr>
          <w:rFonts w:ascii="Times New Roman" w:hAnsi="Times New Roman" w:cs="Times New Roman"/>
          <w:sz w:val="24"/>
          <w:szCs w:val="24"/>
          <w:lang w:bidi="ru-RU"/>
        </w:rPr>
        <w:t>курса</w:t>
      </w:r>
      <w:r w:rsidR="00927EAC" w:rsidRPr="00476A9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7EAC">
        <w:rPr>
          <w:rFonts w:ascii="Times New Roman" w:hAnsi="Times New Roman" w:cs="Times New Roman"/>
          <w:sz w:val="24"/>
          <w:szCs w:val="24"/>
          <w:lang w:bidi="ru-RU"/>
        </w:rPr>
        <w:t>обучения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ежегодно составляет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76A95">
        <w:rPr>
          <w:rFonts w:ascii="Times New Roman" w:hAnsi="Times New Roman" w:cs="Times New Roman"/>
          <w:b/>
          <w:sz w:val="24"/>
          <w:szCs w:val="24"/>
          <w:lang w:bidi="ru-RU"/>
        </w:rPr>
        <w:t>65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 000 (</w:t>
      </w:r>
      <w:r w:rsidR="00476A95">
        <w:rPr>
          <w:rFonts w:ascii="Times New Roman" w:hAnsi="Times New Roman" w:cs="Times New Roman"/>
          <w:b/>
          <w:sz w:val="24"/>
          <w:szCs w:val="24"/>
          <w:lang w:bidi="ru-RU"/>
        </w:rPr>
        <w:t>Шестьдесят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пять тысяч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) рублей 00 копеек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AF4F75" w:rsidRPr="00242A81">
        <w:rPr>
          <w:rFonts w:ascii="Times New Roman" w:hAnsi="Times New Roman" w:cs="Times New Roman"/>
          <w:sz w:val="24"/>
          <w:szCs w:val="24"/>
          <w:lang w:bidi="ru-RU"/>
        </w:rPr>
        <w:t>Стоимость образовательных услуг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="006B7C41">
        <w:rPr>
          <w:rFonts w:ascii="Times New Roman" w:hAnsi="Times New Roman" w:cs="Times New Roman"/>
          <w:sz w:val="24"/>
          <w:szCs w:val="24"/>
          <w:lang w:bidi="ru-RU"/>
        </w:rPr>
        <w:t>четвертом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B504E">
        <w:rPr>
          <w:rFonts w:ascii="Times New Roman" w:hAnsi="Times New Roman" w:cs="Times New Roman"/>
          <w:sz w:val="24"/>
          <w:szCs w:val="24"/>
          <w:lang w:bidi="ru-RU"/>
        </w:rPr>
        <w:t>курсе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обучения составляет </w:t>
      </w:r>
      <w:r w:rsidR="00476A95">
        <w:rPr>
          <w:rFonts w:ascii="Times New Roman" w:hAnsi="Times New Roman" w:cs="Times New Roman"/>
          <w:b/>
          <w:sz w:val="24"/>
          <w:szCs w:val="24"/>
          <w:lang w:bidi="ru-RU"/>
        </w:rPr>
        <w:t>30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000 (</w:t>
      </w:r>
      <w:r w:rsidR="00476A95">
        <w:rPr>
          <w:rFonts w:ascii="Times New Roman" w:hAnsi="Times New Roman" w:cs="Times New Roman"/>
          <w:b/>
          <w:sz w:val="24"/>
          <w:szCs w:val="24"/>
          <w:lang w:bidi="ru-RU"/>
        </w:rPr>
        <w:t>Тридцать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тысяч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) рублей 00 копеек.</w:t>
      </w:r>
    </w:p>
    <w:p w:rsidR="008028CC" w:rsidRPr="00AF4F75" w:rsidRDefault="0092155F" w:rsidP="006D2B39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242A81">
        <w:rPr>
          <w:color w:val="000000"/>
          <w:sz w:val="24"/>
          <w:szCs w:val="24"/>
          <w:lang w:eastAsia="ru-RU" w:bidi="ru-RU"/>
        </w:rPr>
        <w:t>Полная стоимость образовательных услуг за весь период обучения составляет</w:t>
      </w:r>
      <w:r w:rsidR="00AF4F75">
        <w:rPr>
          <w:color w:val="000000"/>
          <w:sz w:val="24"/>
          <w:szCs w:val="24"/>
          <w:lang w:eastAsia="ru-RU" w:bidi="ru-RU"/>
        </w:rPr>
        <w:t xml:space="preserve"> </w:t>
      </w:r>
      <w:r w:rsidR="00476A95">
        <w:rPr>
          <w:b/>
          <w:color w:val="000000"/>
          <w:sz w:val="24"/>
          <w:szCs w:val="24"/>
          <w:lang w:eastAsia="ru-RU" w:bidi="ru-RU"/>
        </w:rPr>
        <w:t>225</w:t>
      </w:r>
      <w:r w:rsidR="00AF4F75" w:rsidRPr="00AF4F75">
        <w:rPr>
          <w:b/>
          <w:color w:val="000000"/>
          <w:sz w:val="24"/>
          <w:szCs w:val="24"/>
          <w:lang w:eastAsia="ru-RU" w:bidi="ru-RU"/>
        </w:rPr>
        <w:t> 000 (</w:t>
      </w:r>
      <w:r w:rsidR="00476A95">
        <w:rPr>
          <w:b/>
          <w:color w:val="000000"/>
          <w:sz w:val="24"/>
          <w:szCs w:val="24"/>
          <w:lang w:eastAsia="ru-RU" w:bidi="ru-RU"/>
        </w:rPr>
        <w:t>Двести двадцать пять</w:t>
      </w:r>
      <w:r w:rsidR="00AF4F75" w:rsidRPr="00AF4F75">
        <w:rPr>
          <w:b/>
          <w:color w:val="000000"/>
          <w:sz w:val="24"/>
          <w:szCs w:val="24"/>
          <w:lang w:eastAsia="ru-RU" w:bidi="ru-RU"/>
        </w:rPr>
        <w:t xml:space="preserve"> тысяч) рублей 00 копеек</w:t>
      </w:r>
      <w:r w:rsidRPr="00AF4F75">
        <w:rPr>
          <w:b/>
          <w:color w:val="000000"/>
          <w:sz w:val="24"/>
          <w:szCs w:val="24"/>
          <w:lang w:eastAsia="ru-RU" w:bidi="ru-RU"/>
        </w:rPr>
        <w:t>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соглашается с тем, что стоимость образовательных услуг по настоящему договору может быть повышена на величину, не превышающую уровень инфляции, предусмотренн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й основными характеристиками федерального бюджета на очередной финансовый год и плановый период. Информация об увеличении стоимости обучения в соответствии с настоящим пунктом доводится до сведения Заказчика путем размещения на официальном сайте Техникума, информационных стендах соответствующего приказа директора.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Оплата за образовательные услуги осуществляется Заказчиком в безналичном порядке на счет, указанный в разделе 7 настоящего договора в следующие сроки:</w:t>
      </w:r>
    </w:p>
    <w:p w:rsidR="0092155F" w:rsidRPr="00242A81" w:rsidRDefault="006C7ABE" w:rsidP="006D2B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а первое полугодие 20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476A95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-20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476A95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учебного года оплата производится в течение 3 рабочих дней с </w:t>
      </w:r>
      <w:r w:rsidR="00FD5279">
        <w:rPr>
          <w:rFonts w:ascii="Times New Roman" w:hAnsi="Times New Roman" w:cs="Times New Roman"/>
          <w:sz w:val="24"/>
          <w:szCs w:val="24"/>
          <w:lang w:bidi="ru-RU"/>
        </w:rPr>
        <w:t xml:space="preserve">момента публикации 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FD5279">
        <w:rPr>
          <w:rFonts w:ascii="Times New Roman" w:hAnsi="Times New Roman" w:cs="Times New Roman"/>
          <w:sz w:val="24"/>
          <w:szCs w:val="24"/>
          <w:lang w:bidi="ru-RU"/>
        </w:rPr>
        <w:t>риказа о зачислении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в размере 50 % (</w:t>
      </w:r>
      <w:r w:rsidR="006023E6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ятидесяти процентов) от стоимости образовательных услуг, указанной в п.3.1. настоящего договора;</w:t>
      </w:r>
    </w:p>
    <w:p w:rsidR="0092155F" w:rsidRPr="00242A81" w:rsidRDefault="006C7ABE" w:rsidP="006D2B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последующем оплата производится по полугодиям, не позднее 1</w:t>
      </w:r>
      <w:r w:rsidR="00C9444A" w:rsidRPr="00476A95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 xml:space="preserve">сентября 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1 февраля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 xml:space="preserve"> каждого учебного года, 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в размере 50 % (</w:t>
      </w:r>
      <w:r w:rsidR="006023E6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ятидесяти процентов) от стоимости образовательных услуг, указанной в п.3.1. настоящего договора.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самостоятельно и за свой счет оплачивает услуги банковских учреждений по приему и перечислению денежных средств.</w:t>
      </w:r>
    </w:p>
    <w:p w:rsidR="002034B5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Отсрочка по оплате за обучение может быть предоставлена на основании заявления Заказчика не более чем на один месяц, в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исключительных случаях - на больший срок. </w:t>
      </w:r>
    </w:p>
    <w:p w:rsidR="0092155F" w:rsidRPr="00242A81" w:rsidRDefault="0092155F" w:rsidP="002034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К исключительным случаям относятся: потеря кормильца, потеря работы, заболевание, требующее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br/>
        <w:t>длительного лечения и т.п., что должно быть подтверждено соответствующими документами.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 случае просрочки оплаты, превышающей тридцать дней, с даты, указанной в пункте 3.4. настоящего договора, Исполнитель вправе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приостановить оказание образовательных услуг, в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одностороннем порядке отказаться от исполнения настоящего договора, что влечет за собой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отчисление Обучающегося и расторжение договора.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Услуга считается оказанной с надлежащим качеством, в полном объеме и принятой Заказчиком, если в течение 5 (пяти) рабочих дней после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окончания семестра Заказчик не предъявил претензии в письменной форме по качеству и объему оказанной образовательной услуги.</w:t>
      </w:r>
    </w:p>
    <w:p w:rsidR="0092155F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Дополнительные услуги, не оговоренные договором, оплачиваются отдельно.</w:t>
      </w:r>
    </w:p>
    <w:p w:rsidR="0092155F" w:rsidRPr="00242A81" w:rsidRDefault="0092155F" w:rsidP="001214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Действие договора</w:t>
      </w:r>
      <w:bookmarkEnd w:id="4"/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Договор вступает в силу с момента его подписания сторонами и прекращает свое действие по окончанию срока обучения, после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прохождения итоговой аттестации, за исключением случаев его досрочного прекращения (расторжения).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Настоящий договор может быть расторгнут по соглашению сторон, либо в одностороннем порядке в случаях, предусмотренных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действующим законодательством РФ и настоящим договором.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Действие договора прекращается досрочно в следующих случаях:</w:t>
      </w:r>
    </w:p>
    <w:p w:rsidR="0092155F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перевода Обучающегося для продолжения освоения образовательной программы в другую организацию, осуществляющую образовательную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деятельность;</w:t>
      </w:r>
    </w:p>
    <w:p w:rsidR="0092155F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инициативе Исполнителя, в случае применения к Обучающемуся отчисления как меры дисциплинарного взыскания, в случае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невыполнения Обучающимся обязанностей по добросовестному освоению образовательной программы и выполнению учебного плана, в случае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br/>
        <w:t>установления нарушения порядка приема в Техникум, повлекшего по вине Обучающегося его незаконное зачисление в Техникум, в случае</w:t>
      </w:r>
      <w:r w:rsidR="001214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просрочки оплаты стоимости платных образовательных услуг более чем на 30 календарных дней, а также в случае, если надлежащее исполнение</w:t>
      </w:r>
      <w:r w:rsidR="001214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обязательства по оказанию платных образовательных услуг стало невозможным вследствие действий (бездействия) Обучающегося.</w:t>
      </w:r>
    </w:p>
    <w:p w:rsidR="007E5D78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и Техникума, в том числе в случае вступления в силу обвинительного приговора суда, которым Обучающийся осужден к лишению свободы или</w:t>
      </w:r>
      <w:r w:rsidR="007E5D78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иному наказанию, исключающему возможность продолжения обучения, в связи со смертью, а также, в случае признания по решению суда безвестно отсутствующим или умершим, в случае ликвидации организации, осуществляющей образовательную деятельность, в других аналогичных случаях.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вправе расторгнуть настоящий договор с письменного согласия Заказчика при условии оплаты Исполнителю фактически понесенных им расходов.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Сумма фактически понесенных расходов Исполнителя о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пределяется на дату подписания П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риказа об отчислении. Возврат оставшихся денежных средств осуществляется Заказчику по его письменному заявлению с указанием банковских реквизитов в течение 10 рабочих дней с даты поступления заявления Исполнителю.</w:t>
      </w:r>
    </w:p>
    <w:p w:rsidR="007E5D78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Основанием для расторжения договора является приказ директора Техникума об отчислении.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5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Ответственность за неисполнение или ненадлежащее исполнение обязательств по настоящему договору</w:t>
      </w:r>
      <w:bookmarkEnd w:id="5"/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несут ответственность за выполнение обязательств по договору в соответствии с действующим законодательством РФ и условиями данного договора.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освобождаются от ответственности, если невыполнение ими условий настоящего договора является следствием действия обстоятельств непреодолимой силы, не зависящих от воли и действия Сторон, к которым относятся, но не ограничиваются таковыми: пожар, наводнение или иное стихийное бедствие, а также нормативные акты, действия и решения органов государственной власти, органов местного самоуправления и их должностных лиц, делающее исполнение обязательств по настоящему договору невозможным. При этом обязательства сторон приостанавливаются на время действия указанных форс-мажорных обстоятельств, после прекращения которых обязательства сторон возобновляются в соответствии с настоящим договором.</w:t>
      </w:r>
    </w:p>
    <w:p w:rsidR="00F04085" w:rsidRPr="00861D2D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Споры и разногласия, возникшие в связи с исполнением настоящего договора, решаются путем переговоров. При не достижении согласия, Стороны разрешают свой спор в порядке, установленном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законодательством РФ. Отношения сторон, не урегулированные настоящим договором, определяются в соответствии с законодательством РФ.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6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Особые условия</w:t>
      </w:r>
      <w:bookmarkEnd w:id="6"/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при подписании настоящего договора осознают, что в основу данного договора положена действующая на момент его подписания нормативная база. В случае принятия новых законов, иных нормативных актов, регламентирующих учебный процесс, положения настоящего договора, противоречащие нововведенным требованиям, подлежат пересмотру. Соответствующее дополнительное соглашение об изменении условий договора подписывается Заказчиком, Обучающимся в течение десяти дней с момента направления подписанного Исполнителем проекта соглашения.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Права и обязанности Заказчика по настоящему договору переходят к Обучающемуся в случаях:</w:t>
      </w:r>
    </w:p>
    <w:p w:rsidR="007E5D78" w:rsidRPr="00242A81" w:rsidRDefault="007E5D78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Если Обучающийся одновременно является Заказчиком.</w:t>
      </w:r>
    </w:p>
    <w:p w:rsidR="007E5D78" w:rsidRPr="00242A81" w:rsidRDefault="007E5D78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Если договор прекращен в отношении Заказчика.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и Заказчик ознакомлены с информацией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и Федеральным законом от 29 декабря 2012 г. № 273-ФЗ «Об образовании в Российской Федерации», уставом Техникума, правилами внутреннего распорядка, сметой расходов.</w:t>
      </w:r>
    </w:p>
    <w:p w:rsidR="00F04085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Настоящий договор составлен в двух экземплярах, имеющих равную юридическую силу</w:t>
      </w:r>
      <w:r w:rsidR="00861D2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7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Реквизиты и подписи сторон</w:t>
      </w:r>
      <w:bookmarkEnd w:id="7"/>
    </w:p>
    <w:p w:rsidR="007E5D78" w:rsidRPr="00476A95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bidi="ru-RU"/>
        </w:rPr>
      </w:pPr>
      <w:r w:rsidRPr="00476A95">
        <w:rPr>
          <w:rFonts w:ascii="Times New Roman" w:hAnsi="Times New Roman" w:cs="Times New Roman"/>
          <w:b/>
          <w:bCs/>
          <w:szCs w:val="20"/>
          <w:lang w:bidi="ru-RU"/>
        </w:rPr>
        <w:t>Исполнитель:</w:t>
      </w:r>
    </w:p>
    <w:p w:rsidR="0092155F" w:rsidRPr="00476A95" w:rsidRDefault="00C9052A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bCs/>
          <w:szCs w:val="20"/>
          <w:lang w:bidi="ru-RU"/>
        </w:rPr>
        <w:t>Государственное профессиональное образовательное учреждение «Кузнецкий техникум сервиса и дизайна» им. Волкова В.А.</w:t>
      </w:r>
    </w:p>
    <w:p w:rsidR="00C9052A" w:rsidRPr="00476A95" w:rsidRDefault="00C9052A" w:rsidP="006D2B39">
      <w:pPr>
        <w:tabs>
          <w:tab w:val="left" w:pos="5096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76A95">
        <w:rPr>
          <w:rFonts w:ascii="Times New Roman" w:hAnsi="Times New Roman" w:cs="Times New Roman"/>
          <w:szCs w:val="20"/>
        </w:rPr>
        <w:t xml:space="preserve">Адрес: 654005, </w:t>
      </w:r>
      <w:r w:rsidR="00B12A97" w:rsidRPr="00476A95">
        <w:rPr>
          <w:rFonts w:ascii="Times New Roman" w:hAnsi="Times New Roman" w:cs="Times New Roman"/>
          <w:szCs w:val="20"/>
        </w:rPr>
        <w:t xml:space="preserve">Кемеровская область-Кузбасс, </w:t>
      </w:r>
      <w:proofErr w:type="spellStart"/>
      <w:r w:rsidRPr="00476A95">
        <w:rPr>
          <w:rFonts w:ascii="Times New Roman" w:hAnsi="Times New Roman" w:cs="Times New Roman"/>
          <w:szCs w:val="20"/>
        </w:rPr>
        <w:t>г.Новокузнецк</w:t>
      </w:r>
      <w:proofErr w:type="spellEnd"/>
      <w:r w:rsidRPr="00476A95">
        <w:rPr>
          <w:rFonts w:ascii="Times New Roman" w:hAnsi="Times New Roman" w:cs="Times New Roman"/>
          <w:szCs w:val="20"/>
        </w:rPr>
        <w:t xml:space="preserve">, ул. </w:t>
      </w:r>
      <w:proofErr w:type="spellStart"/>
      <w:r w:rsidRPr="00476A95">
        <w:rPr>
          <w:rFonts w:ascii="Times New Roman" w:hAnsi="Times New Roman" w:cs="Times New Roman"/>
          <w:szCs w:val="20"/>
        </w:rPr>
        <w:t>Покрышкина</w:t>
      </w:r>
      <w:proofErr w:type="spellEnd"/>
      <w:r w:rsidR="00B12A97" w:rsidRPr="00476A95">
        <w:rPr>
          <w:rFonts w:ascii="Times New Roman" w:hAnsi="Times New Roman" w:cs="Times New Roman"/>
          <w:szCs w:val="20"/>
        </w:rPr>
        <w:t xml:space="preserve"> (Центральный р-н)</w:t>
      </w:r>
      <w:r w:rsidRPr="00476A95">
        <w:rPr>
          <w:rFonts w:ascii="Times New Roman" w:hAnsi="Times New Roman" w:cs="Times New Roman"/>
          <w:szCs w:val="20"/>
        </w:rPr>
        <w:t xml:space="preserve">, </w:t>
      </w:r>
      <w:r w:rsidR="00AB5990" w:rsidRPr="00476A95">
        <w:rPr>
          <w:rFonts w:ascii="Times New Roman" w:hAnsi="Times New Roman" w:cs="Times New Roman"/>
          <w:szCs w:val="20"/>
        </w:rPr>
        <w:t xml:space="preserve">д. </w:t>
      </w:r>
      <w:r w:rsidRPr="00476A95">
        <w:rPr>
          <w:rFonts w:ascii="Times New Roman" w:hAnsi="Times New Roman" w:cs="Times New Roman"/>
          <w:szCs w:val="20"/>
        </w:rPr>
        <w:t>36</w:t>
      </w:r>
    </w:p>
    <w:p w:rsidR="00C9052A" w:rsidRPr="00476A95" w:rsidRDefault="00C9052A" w:rsidP="006D2B39">
      <w:pPr>
        <w:tabs>
          <w:tab w:val="left" w:pos="5096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76A95">
        <w:rPr>
          <w:rFonts w:ascii="Times New Roman" w:hAnsi="Times New Roman" w:cs="Times New Roman"/>
          <w:szCs w:val="20"/>
        </w:rPr>
        <w:t xml:space="preserve">Телефон: 8(3843) </w:t>
      </w:r>
      <w:r w:rsidR="009B430B" w:rsidRPr="00476A95">
        <w:rPr>
          <w:rFonts w:ascii="Times New Roman" w:hAnsi="Times New Roman" w:cs="Times New Roman"/>
          <w:szCs w:val="20"/>
        </w:rPr>
        <w:t>73-90-61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bookmarkStart w:id="8" w:name="bookmark8"/>
      <w:r w:rsidRPr="00476A95">
        <w:rPr>
          <w:rFonts w:eastAsia="Calibri"/>
          <w:b w:val="0"/>
          <w:bCs w:val="0"/>
          <w:sz w:val="22"/>
          <w:szCs w:val="20"/>
        </w:rPr>
        <w:t>ИНН 4220007104 КПП 421701001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476A95">
        <w:rPr>
          <w:rFonts w:eastAsia="Calibri"/>
          <w:b w:val="0"/>
          <w:bCs w:val="0"/>
          <w:sz w:val="22"/>
          <w:szCs w:val="20"/>
        </w:rPr>
        <w:t xml:space="preserve">Получатель денежных средств: МИНФИН КУЗБАССА (ГПОУ </w:t>
      </w:r>
      <w:proofErr w:type="spellStart"/>
      <w:r w:rsidRPr="00476A95">
        <w:rPr>
          <w:rFonts w:eastAsia="Calibri"/>
          <w:b w:val="0"/>
          <w:bCs w:val="0"/>
          <w:sz w:val="22"/>
          <w:szCs w:val="20"/>
        </w:rPr>
        <w:t>КузТСиД</w:t>
      </w:r>
      <w:proofErr w:type="spellEnd"/>
      <w:r w:rsidRPr="00476A95">
        <w:rPr>
          <w:rFonts w:eastAsia="Calibri"/>
          <w:b w:val="0"/>
          <w:bCs w:val="0"/>
          <w:sz w:val="22"/>
          <w:szCs w:val="20"/>
        </w:rPr>
        <w:t xml:space="preserve"> им. Волкова В.А. л/с 20396У08820)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476A95">
        <w:rPr>
          <w:rFonts w:eastAsia="Calibri"/>
          <w:b w:val="0"/>
          <w:bCs w:val="0"/>
          <w:sz w:val="22"/>
          <w:szCs w:val="20"/>
        </w:rPr>
        <w:t>Р/</w:t>
      </w:r>
      <w:proofErr w:type="spellStart"/>
      <w:r w:rsidRPr="00476A95">
        <w:rPr>
          <w:rFonts w:eastAsia="Calibri"/>
          <w:b w:val="0"/>
          <w:bCs w:val="0"/>
          <w:sz w:val="22"/>
          <w:szCs w:val="20"/>
        </w:rPr>
        <w:t>сч</w:t>
      </w:r>
      <w:proofErr w:type="spellEnd"/>
      <w:r w:rsidRPr="00476A95">
        <w:rPr>
          <w:rFonts w:eastAsia="Calibri"/>
          <w:b w:val="0"/>
          <w:bCs w:val="0"/>
          <w:sz w:val="22"/>
          <w:szCs w:val="20"/>
        </w:rPr>
        <w:t xml:space="preserve"> 03224643320000003900 Кор/</w:t>
      </w:r>
      <w:proofErr w:type="spellStart"/>
      <w:r w:rsidRPr="00476A95">
        <w:rPr>
          <w:rFonts w:eastAsia="Calibri"/>
          <w:b w:val="0"/>
          <w:bCs w:val="0"/>
          <w:sz w:val="22"/>
          <w:szCs w:val="20"/>
        </w:rPr>
        <w:t>сч</w:t>
      </w:r>
      <w:proofErr w:type="spellEnd"/>
      <w:r w:rsidRPr="00476A95">
        <w:rPr>
          <w:rFonts w:eastAsia="Calibri"/>
          <w:b w:val="0"/>
          <w:bCs w:val="0"/>
          <w:sz w:val="22"/>
          <w:szCs w:val="20"/>
        </w:rPr>
        <w:t xml:space="preserve"> 40102810745370000032 БИК 013207212 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476A95">
        <w:rPr>
          <w:rFonts w:eastAsia="Calibri"/>
          <w:b w:val="0"/>
          <w:bCs w:val="0"/>
          <w:sz w:val="22"/>
          <w:szCs w:val="20"/>
        </w:rPr>
        <w:t>Банк получателя: ОТДЕЛЕНИЕ КЕМЕРОВО БАНКА РОССИИ//УФК по Кемеровской области - Кузбассу г Кемерово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476A95">
        <w:rPr>
          <w:rFonts w:eastAsia="Calibri"/>
          <w:b w:val="0"/>
          <w:bCs w:val="0"/>
          <w:sz w:val="22"/>
          <w:szCs w:val="20"/>
        </w:rPr>
        <w:t>КБК 00000000000000000130 ОКПО 02511911 ОКОПФ 75203 ОГРН 1024201760175 ОКФС 13 ОКВЭД 85.21</w:t>
      </w:r>
    </w:p>
    <w:p w:rsidR="00C9444A" w:rsidRPr="00476A95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476A95">
        <w:rPr>
          <w:rFonts w:eastAsia="Calibri"/>
          <w:b w:val="0"/>
          <w:bCs w:val="0"/>
          <w:sz w:val="22"/>
          <w:szCs w:val="20"/>
        </w:rPr>
        <w:t>ОКТМО 32731000 ОКСМ 643 E-</w:t>
      </w:r>
      <w:proofErr w:type="spellStart"/>
      <w:r w:rsidRPr="00476A95">
        <w:rPr>
          <w:rFonts w:eastAsia="Calibri"/>
          <w:b w:val="0"/>
          <w:bCs w:val="0"/>
          <w:sz w:val="22"/>
          <w:szCs w:val="20"/>
        </w:rPr>
        <w:t>mai</w:t>
      </w:r>
      <w:r w:rsidR="009B430B" w:rsidRPr="00476A95">
        <w:rPr>
          <w:rFonts w:eastAsia="Calibri"/>
          <w:b w:val="0"/>
          <w:bCs w:val="0"/>
          <w:sz w:val="22"/>
          <w:szCs w:val="20"/>
        </w:rPr>
        <w:t>l</w:t>
      </w:r>
      <w:proofErr w:type="spellEnd"/>
      <w:r w:rsidR="009B430B" w:rsidRPr="00476A95">
        <w:rPr>
          <w:rFonts w:eastAsia="Calibri"/>
          <w:b w:val="0"/>
          <w:bCs w:val="0"/>
          <w:sz w:val="22"/>
          <w:szCs w:val="20"/>
        </w:rPr>
        <w:t>: profi70.70@mail.ru</w:t>
      </w:r>
    </w:p>
    <w:p w:rsidR="009B430B" w:rsidRPr="00476A95" w:rsidRDefault="009B430B" w:rsidP="00C9444A">
      <w:pPr>
        <w:pStyle w:val="11"/>
        <w:shd w:val="clear" w:color="auto" w:fill="auto"/>
        <w:spacing w:line="240" w:lineRule="auto"/>
        <w:outlineLvl w:val="9"/>
        <w:rPr>
          <w:b w:val="0"/>
          <w:color w:val="000000"/>
          <w:sz w:val="22"/>
          <w:szCs w:val="20"/>
          <w:lang w:eastAsia="ru-RU" w:bidi="ru-RU"/>
        </w:rPr>
      </w:pPr>
    </w:p>
    <w:p w:rsidR="001D1506" w:rsidRPr="00476A95" w:rsidRDefault="00BF6C5E" w:rsidP="00C9444A">
      <w:pPr>
        <w:pStyle w:val="11"/>
        <w:shd w:val="clear" w:color="auto" w:fill="auto"/>
        <w:spacing w:line="240" w:lineRule="auto"/>
        <w:outlineLvl w:val="9"/>
        <w:rPr>
          <w:color w:val="000000"/>
          <w:sz w:val="22"/>
          <w:szCs w:val="20"/>
          <w:lang w:eastAsia="ru-RU" w:bidi="ru-RU"/>
        </w:rPr>
      </w:pPr>
      <w:r w:rsidRPr="00476A95">
        <w:rPr>
          <w:b w:val="0"/>
          <w:color w:val="000000"/>
          <w:sz w:val="22"/>
          <w:szCs w:val="20"/>
          <w:lang w:eastAsia="ru-RU" w:bidi="ru-RU"/>
        </w:rPr>
        <w:t>Директор</w:t>
      </w:r>
      <w:r w:rsidRPr="00476A95">
        <w:rPr>
          <w:color w:val="000000"/>
          <w:sz w:val="22"/>
          <w:szCs w:val="20"/>
          <w:lang w:eastAsia="ru-RU" w:bidi="ru-RU"/>
        </w:rPr>
        <w:t xml:space="preserve"> __________________________</w:t>
      </w:r>
      <w:r w:rsidR="00FE249E" w:rsidRPr="00476A95">
        <w:rPr>
          <w:color w:val="000000"/>
          <w:sz w:val="22"/>
          <w:szCs w:val="20"/>
          <w:lang w:eastAsia="ru-RU" w:bidi="ru-RU"/>
        </w:rPr>
        <w:t xml:space="preserve"> </w:t>
      </w:r>
      <w:r w:rsidR="00AB5990" w:rsidRPr="00476A95">
        <w:rPr>
          <w:b w:val="0"/>
          <w:color w:val="000000"/>
          <w:sz w:val="22"/>
          <w:szCs w:val="20"/>
          <w:lang w:eastAsia="ru-RU" w:bidi="ru-RU"/>
        </w:rPr>
        <w:t xml:space="preserve">О.В. </w:t>
      </w:r>
      <w:proofErr w:type="spellStart"/>
      <w:r w:rsidR="00AB5990" w:rsidRPr="00476A95">
        <w:rPr>
          <w:b w:val="0"/>
          <w:color w:val="000000"/>
          <w:sz w:val="22"/>
          <w:szCs w:val="20"/>
          <w:lang w:eastAsia="ru-RU" w:bidi="ru-RU"/>
        </w:rPr>
        <w:t>Мандрова</w:t>
      </w:r>
      <w:proofErr w:type="spellEnd"/>
    </w:p>
    <w:p w:rsidR="00121476" w:rsidRPr="00476A95" w:rsidRDefault="00121476" w:rsidP="006D2B39">
      <w:pPr>
        <w:pStyle w:val="11"/>
        <w:shd w:val="clear" w:color="auto" w:fill="auto"/>
        <w:spacing w:line="240" w:lineRule="auto"/>
        <w:outlineLvl w:val="9"/>
        <w:rPr>
          <w:color w:val="000000"/>
          <w:sz w:val="22"/>
          <w:szCs w:val="20"/>
          <w:lang w:eastAsia="ru-RU" w:bidi="ru-RU"/>
        </w:rPr>
      </w:pPr>
    </w:p>
    <w:p w:rsidR="007E5D78" w:rsidRPr="00476A95" w:rsidRDefault="007E5D78" w:rsidP="006D2B39">
      <w:pPr>
        <w:pStyle w:val="11"/>
        <w:shd w:val="clear" w:color="auto" w:fill="auto"/>
        <w:spacing w:line="240" w:lineRule="auto"/>
        <w:outlineLvl w:val="9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Заказчик</w:t>
      </w:r>
      <w:bookmarkEnd w:id="8"/>
    </w:p>
    <w:p w:rsidR="007E5D78" w:rsidRPr="00476A95" w:rsidRDefault="007E5D78" w:rsidP="006D2B39">
      <w:pPr>
        <w:pStyle w:val="20"/>
        <w:shd w:val="clear" w:color="auto" w:fill="auto"/>
        <w:tabs>
          <w:tab w:val="left" w:leader="underscore" w:pos="10915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ФИО</w:t>
      </w:r>
      <w:r w:rsidR="00534753" w:rsidRPr="00476A95">
        <w:rPr>
          <w:color w:val="000000"/>
          <w:sz w:val="22"/>
          <w:szCs w:val="20"/>
          <w:lang w:eastAsia="ru-RU" w:bidi="ru-RU"/>
        </w:rPr>
        <w:t>______________________________________________________________________________________________</w:t>
      </w:r>
    </w:p>
    <w:p w:rsidR="007E5D78" w:rsidRPr="00476A95" w:rsidRDefault="007E5D78" w:rsidP="006D2B39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Паспорт серия</w:t>
      </w:r>
      <w:r w:rsidR="00476A95">
        <w:rPr>
          <w:color w:val="000000"/>
          <w:sz w:val="22"/>
          <w:szCs w:val="20"/>
          <w:lang w:eastAsia="ru-RU" w:bidi="ru-RU"/>
        </w:rPr>
        <w:t xml:space="preserve"> ____________________</w:t>
      </w:r>
      <w:r w:rsidRPr="00476A95">
        <w:rPr>
          <w:color w:val="000000"/>
          <w:sz w:val="22"/>
          <w:szCs w:val="20"/>
          <w:lang w:eastAsia="ru-RU" w:bidi="ru-RU"/>
        </w:rPr>
        <w:t>номер</w:t>
      </w:r>
      <w:r w:rsidR="00476A95">
        <w:rPr>
          <w:color w:val="000000"/>
          <w:sz w:val="22"/>
          <w:szCs w:val="20"/>
          <w:lang w:eastAsia="ru-RU" w:bidi="ru-RU"/>
        </w:rPr>
        <w:t xml:space="preserve"> ____________________ </w:t>
      </w:r>
      <w:r w:rsidRPr="00476A95">
        <w:rPr>
          <w:color w:val="000000"/>
          <w:sz w:val="22"/>
          <w:szCs w:val="20"/>
          <w:lang w:eastAsia="ru-RU" w:bidi="ru-RU"/>
        </w:rPr>
        <w:t>дата выдачи</w:t>
      </w:r>
      <w:r w:rsidR="00534753" w:rsidRPr="00476A95">
        <w:rPr>
          <w:color w:val="000000"/>
          <w:sz w:val="22"/>
          <w:szCs w:val="20"/>
          <w:lang w:eastAsia="ru-RU" w:bidi="ru-RU"/>
        </w:rPr>
        <w:t>________________</w:t>
      </w:r>
      <w:r w:rsidR="00476A95">
        <w:rPr>
          <w:color w:val="000000"/>
          <w:sz w:val="22"/>
          <w:szCs w:val="20"/>
          <w:lang w:eastAsia="ru-RU" w:bidi="ru-RU"/>
        </w:rPr>
        <w:t>__</w:t>
      </w:r>
      <w:r w:rsidR="00534753" w:rsidRPr="00476A95">
        <w:rPr>
          <w:color w:val="000000"/>
          <w:sz w:val="22"/>
          <w:szCs w:val="20"/>
          <w:lang w:eastAsia="ru-RU" w:bidi="ru-RU"/>
        </w:rPr>
        <w:t>_________</w:t>
      </w:r>
      <w:r w:rsidR="00A31D70" w:rsidRPr="00476A95">
        <w:rPr>
          <w:color w:val="000000"/>
          <w:sz w:val="22"/>
          <w:szCs w:val="20"/>
          <w:lang w:eastAsia="ru-RU" w:bidi="ru-RU"/>
        </w:rPr>
        <w:t>__</w:t>
      </w:r>
    </w:p>
    <w:p w:rsidR="007E5D78" w:rsidRPr="00476A95" w:rsidRDefault="007E5D78" w:rsidP="006D2B39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кем выдан</w:t>
      </w:r>
      <w:r w:rsidR="00534753" w:rsidRPr="00476A95">
        <w:rPr>
          <w:color w:val="000000"/>
          <w:sz w:val="22"/>
          <w:szCs w:val="20"/>
          <w:lang w:eastAsia="ru-RU" w:bidi="ru-RU"/>
        </w:rPr>
        <w:t>__________________________________________________________________________</w:t>
      </w:r>
      <w:r w:rsidR="00476A95">
        <w:rPr>
          <w:color w:val="000000"/>
          <w:sz w:val="22"/>
          <w:szCs w:val="20"/>
          <w:lang w:eastAsia="ru-RU" w:bidi="ru-RU"/>
        </w:rPr>
        <w:t>___</w:t>
      </w:r>
      <w:r w:rsidR="00534753" w:rsidRPr="00476A95">
        <w:rPr>
          <w:color w:val="000000"/>
          <w:sz w:val="22"/>
          <w:szCs w:val="20"/>
          <w:lang w:eastAsia="ru-RU" w:bidi="ru-RU"/>
        </w:rPr>
        <w:t>_____________</w:t>
      </w:r>
    </w:p>
    <w:p w:rsidR="00534753" w:rsidRPr="00476A95" w:rsidRDefault="007E5D78" w:rsidP="006D2B39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0"/>
          <w:lang w:eastAsia="ru-RU" w:bidi="ru-RU"/>
        </w:rPr>
      </w:pPr>
      <w:r w:rsidRPr="00476A95">
        <w:rPr>
          <w:color w:val="000000"/>
          <w:sz w:val="22"/>
          <w:szCs w:val="20"/>
          <w:lang w:eastAsia="ru-RU" w:bidi="ru-RU"/>
        </w:rPr>
        <w:t xml:space="preserve">Место жительства </w:t>
      </w:r>
      <w:r w:rsidR="00534753" w:rsidRPr="00476A95">
        <w:rPr>
          <w:color w:val="000000"/>
          <w:sz w:val="22"/>
          <w:szCs w:val="20"/>
          <w:lang w:eastAsia="ru-RU" w:bidi="ru-RU"/>
        </w:rPr>
        <w:t>__________________________________________________________________________________</w:t>
      </w:r>
    </w:p>
    <w:p w:rsidR="002034B5" w:rsidRPr="00476A95" w:rsidRDefault="004971EA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szCs w:val="20"/>
          <w:lang w:bidi="ru-RU"/>
        </w:rPr>
        <w:t>Контактный телефон ______________________</w:t>
      </w:r>
    </w:p>
    <w:p w:rsidR="007E5D78" w:rsidRPr="00476A95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szCs w:val="20"/>
          <w:lang w:bidi="ru-RU"/>
        </w:rPr>
        <w:t>Подпись</w:t>
      </w:r>
      <w:r w:rsidR="00FE249E" w:rsidRPr="00476A95">
        <w:rPr>
          <w:rFonts w:ascii="Times New Roman" w:hAnsi="Times New Roman" w:cs="Times New Roman"/>
          <w:szCs w:val="20"/>
          <w:lang w:bidi="ru-RU"/>
        </w:rPr>
        <w:t xml:space="preserve"> </w:t>
      </w:r>
      <w:r w:rsidRPr="00476A95">
        <w:rPr>
          <w:rFonts w:ascii="Times New Roman" w:hAnsi="Times New Roman" w:cs="Times New Roman"/>
          <w:szCs w:val="20"/>
          <w:lang w:bidi="ru-RU"/>
        </w:rPr>
        <w:t>_____________</w:t>
      </w:r>
      <w:r w:rsidR="007E5D78" w:rsidRPr="00476A95">
        <w:rPr>
          <w:rFonts w:ascii="Times New Roman" w:hAnsi="Times New Roman" w:cs="Times New Roman"/>
          <w:szCs w:val="20"/>
          <w:lang w:bidi="ru-RU"/>
        </w:rPr>
        <w:t>/</w:t>
      </w:r>
      <w:r w:rsidRPr="00476A95">
        <w:rPr>
          <w:rFonts w:ascii="Times New Roman" w:hAnsi="Times New Roman" w:cs="Times New Roman"/>
          <w:szCs w:val="20"/>
          <w:lang w:bidi="ru-RU"/>
        </w:rPr>
        <w:t>____________________</w:t>
      </w:r>
      <w:r w:rsidR="007E5D78" w:rsidRPr="00476A95">
        <w:rPr>
          <w:rFonts w:ascii="Times New Roman" w:hAnsi="Times New Roman" w:cs="Times New Roman"/>
          <w:szCs w:val="20"/>
          <w:lang w:bidi="ru-RU"/>
        </w:rPr>
        <w:tab/>
      </w:r>
    </w:p>
    <w:p w:rsidR="00121476" w:rsidRPr="00476A95" w:rsidRDefault="00121476" w:rsidP="006D2B3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bidi="ru-RU"/>
        </w:rPr>
      </w:pPr>
    </w:p>
    <w:p w:rsidR="007E5D78" w:rsidRPr="00476A95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bidi="ru-RU"/>
        </w:rPr>
      </w:pPr>
      <w:r w:rsidRPr="00476A95">
        <w:rPr>
          <w:rFonts w:ascii="Times New Roman" w:hAnsi="Times New Roman" w:cs="Times New Roman"/>
          <w:b/>
          <w:szCs w:val="20"/>
          <w:lang w:bidi="ru-RU"/>
        </w:rPr>
        <w:t>Обучающийся</w:t>
      </w:r>
    </w:p>
    <w:p w:rsidR="00476A95" w:rsidRPr="00476A95" w:rsidRDefault="00476A95" w:rsidP="00476A95">
      <w:pPr>
        <w:pStyle w:val="20"/>
        <w:shd w:val="clear" w:color="auto" w:fill="auto"/>
        <w:tabs>
          <w:tab w:val="left" w:leader="underscore" w:pos="10915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ФИО______________________________________________________________________________________________</w:t>
      </w:r>
    </w:p>
    <w:p w:rsidR="00476A95" w:rsidRPr="00476A95" w:rsidRDefault="00476A95" w:rsidP="00476A95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Паспорт серия</w:t>
      </w:r>
      <w:r>
        <w:rPr>
          <w:color w:val="000000"/>
          <w:sz w:val="22"/>
          <w:szCs w:val="20"/>
          <w:lang w:eastAsia="ru-RU" w:bidi="ru-RU"/>
        </w:rPr>
        <w:t xml:space="preserve"> ____________________</w:t>
      </w:r>
      <w:r w:rsidRPr="00476A95">
        <w:rPr>
          <w:color w:val="000000"/>
          <w:sz w:val="22"/>
          <w:szCs w:val="20"/>
          <w:lang w:eastAsia="ru-RU" w:bidi="ru-RU"/>
        </w:rPr>
        <w:t>номер</w:t>
      </w:r>
      <w:r>
        <w:rPr>
          <w:color w:val="000000"/>
          <w:sz w:val="22"/>
          <w:szCs w:val="20"/>
          <w:lang w:eastAsia="ru-RU" w:bidi="ru-RU"/>
        </w:rPr>
        <w:t xml:space="preserve"> ____________________ </w:t>
      </w:r>
      <w:r w:rsidRPr="00476A95">
        <w:rPr>
          <w:color w:val="000000"/>
          <w:sz w:val="22"/>
          <w:szCs w:val="20"/>
          <w:lang w:eastAsia="ru-RU" w:bidi="ru-RU"/>
        </w:rPr>
        <w:t>дата выдачи________________</w:t>
      </w:r>
      <w:r>
        <w:rPr>
          <w:color w:val="000000"/>
          <w:sz w:val="22"/>
          <w:szCs w:val="20"/>
          <w:lang w:eastAsia="ru-RU" w:bidi="ru-RU"/>
        </w:rPr>
        <w:t>__</w:t>
      </w:r>
      <w:r w:rsidRPr="00476A95">
        <w:rPr>
          <w:color w:val="000000"/>
          <w:sz w:val="22"/>
          <w:szCs w:val="20"/>
          <w:lang w:eastAsia="ru-RU" w:bidi="ru-RU"/>
        </w:rPr>
        <w:t>___________</w:t>
      </w:r>
    </w:p>
    <w:p w:rsidR="00476A95" w:rsidRPr="00476A95" w:rsidRDefault="00476A95" w:rsidP="00476A95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2"/>
          <w:szCs w:val="20"/>
        </w:rPr>
      </w:pPr>
      <w:r w:rsidRPr="00476A95">
        <w:rPr>
          <w:color w:val="000000"/>
          <w:sz w:val="22"/>
          <w:szCs w:val="20"/>
          <w:lang w:eastAsia="ru-RU" w:bidi="ru-RU"/>
        </w:rPr>
        <w:t>кем выдан__________________________________________________________________________</w:t>
      </w:r>
      <w:r>
        <w:rPr>
          <w:color w:val="000000"/>
          <w:sz w:val="22"/>
          <w:szCs w:val="20"/>
          <w:lang w:eastAsia="ru-RU" w:bidi="ru-RU"/>
        </w:rPr>
        <w:t>___</w:t>
      </w:r>
      <w:r w:rsidRPr="00476A95">
        <w:rPr>
          <w:color w:val="000000"/>
          <w:sz w:val="22"/>
          <w:szCs w:val="20"/>
          <w:lang w:eastAsia="ru-RU" w:bidi="ru-RU"/>
        </w:rPr>
        <w:t>_____________</w:t>
      </w:r>
    </w:p>
    <w:p w:rsidR="00476A95" w:rsidRPr="00476A95" w:rsidRDefault="00476A95" w:rsidP="00476A95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0"/>
          <w:lang w:eastAsia="ru-RU" w:bidi="ru-RU"/>
        </w:rPr>
      </w:pPr>
      <w:r w:rsidRPr="00476A95">
        <w:rPr>
          <w:color w:val="000000"/>
          <w:sz w:val="22"/>
          <w:szCs w:val="20"/>
          <w:lang w:eastAsia="ru-RU" w:bidi="ru-RU"/>
        </w:rPr>
        <w:t>Место жительства __________________________________________________________________________________</w:t>
      </w:r>
    </w:p>
    <w:p w:rsidR="00476A95" w:rsidRPr="00476A95" w:rsidRDefault="00476A95" w:rsidP="00476A95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szCs w:val="20"/>
          <w:lang w:bidi="ru-RU"/>
        </w:rPr>
        <w:t>Контактный телефон ______________________</w:t>
      </w:r>
    </w:p>
    <w:p w:rsidR="00476A95" w:rsidRPr="00476A95" w:rsidRDefault="00476A95" w:rsidP="00476A95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szCs w:val="20"/>
          <w:lang w:bidi="ru-RU"/>
        </w:rPr>
        <w:t>Подпись _____________/____________________</w:t>
      </w:r>
      <w:r w:rsidRPr="00476A95">
        <w:rPr>
          <w:rFonts w:ascii="Times New Roman" w:hAnsi="Times New Roman" w:cs="Times New Roman"/>
          <w:szCs w:val="20"/>
          <w:lang w:bidi="ru-RU"/>
        </w:rPr>
        <w:tab/>
      </w:r>
    </w:p>
    <w:p w:rsidR="00476A95" w:rsidRPr="00476A95" w:rsidRDefault="00476A95" w:rsidP="00476A95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bidi="ru-RU"/>
        </w:rPr>
      </w:pPr>
    </w:p>
    <w:p w:rsidR="00843FC6" w:rsidRPr="00476A95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476A95">
        <w:rPr>
          <w:rFonts w:ascii="Times New Roman" w:hAnsi="Times New Roman" w:cs="Times New Roman"/>
          <w:szCs w:val="20"/>
          <w:lang w:bidi="ru-RU"/>
        </w:rPr>
        <w:tab/>
      </w:r>
    </w:p>
    <w:p w:rsidR="00843FC6" w:rsidRPr="004971EA" w:rsidRDefault="00843FC6" w:rsidP="006D2B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ru-RU"/>
        </w:rPr>
      </w:pPr>
      <w:bookmarkStart w:id="9" w:name="_GoBack"/>
      <w:bookmarkEnd w:id="9"/>
      <w:r w:rsidRPr="004971EA">
        <w:rPr>
          <w:rFonts w:ascii="Times New Roman" w:hAnsi="Times New Roman" w:cs="Times New Roman"/>
          <w:b/>
          <w:sz w:val="20"/>
          <w:szCs w:val="20"/>
          <w:lang w:bidi="ru-RU"/>
        </w:rPr>
        <w:t>Согласие на заключение договора:</w:t>
      </w:r>
    </w:p>
    <w:p w:rsidR="007E5D78" w:rsidRPr="00476A95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4971EA">
        <w:rPr>
          <w:rFonts w:ascii="Times New Roman" w:hAnsi="Times New Roman" w:cs="Times New Roman"/>
          <w:lang w:bidi="ru-RU"/>
        </w:rPr>
        <w:t>ФИО и статус законного представителя обучающегося</w:t>
      </w:r>
      <w:r w:rsidR="00534753" w:rsidRPr="004971EA">
        <w:rPr>
          <w:rFonts w:ascii="Times New Roman" w:hAnsi="Times New Roman" w:cs="Times New Roman"/>
          <w:lang w:bidi="ru-RU"/>
        </w:rPr>
        <w:t>_______________________________________________</w:t>
      </w:r>
      <w:r w:rsidRPr="004971EA">
        <w:rPr>
          <w:rFonts w:ascii="Times New Roman" w:hAnsi="Times New Roman" w:cs="Times New Roman"/>
          <w:lang w:bidi="ru-RU"/>
        </w:rPr>
        <w:tab/>
      </w:r>
      <w:r w:rsidR="00A31D70" w:rsidRPr="00476A95">
        <w:rPr>
          <w:rFonts w:ascii="Times New Roman" w:hAnsi="Times New Roman" w:cs="Times New Roman"/>
          <w:lang w:bidi="ru-RU"/>
        </w:rPr>
        <w:t>__</w:t>
      </w:r>
    </w:p>
    <w:p w:rsidR="00534753" w:rsidRPr="00476A95" w:rsidRDefault="00534753" w:rsidP="006D2B39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0"/>
          <w:szCs w:val="20"/>
        </w:rPr>
      </w:pPr>
      <w:r w:rsidRPr="004971EA">
        <w:rPr>
          <w:color w:val="000000"/>
          <w:sz w:val="20"/>
          <w:szCs w:val="20"/>
          <w:lang w:eastAsia="ru-RU" w:bidi="ru-RU"/>
        </w:rPr>
        <w:t>Паспорт серия</w:t>
      </w:r>
      <w:r w:rsidRPr="004971EA">
        <w:rPr>
          <w:color w:val="000000"/>
          <w:sz w:val="20"/>
          <w:szCs w:val="20"/>
          <w:lang w:eastAsia="ru-RU" w:bidi="ru-RU"/>
        </w:rPr>
        <w:tab/>
        <w:t>номер__________________________________</w:t>
      </w:r>
      <w:r w:rsidRPr="004971EA">
        <w:rPr>
          <w:color w:val="000000"/>
          <w:sz w:val="20"/>
          <w:szCs w:val="20"/>
          <w:lang w:eastAsia="ru-RU" w:bidi="ru-RU"/>
        </w:rPr>
        <w:tab/>
        <w:t>дата выдачи______________________</w:t>
      </w:r>
      <w:r w:rsidR="00861D2D" w:rsidRPr="004971EA">
        <w:rPr>
          <w:color w:val="000000"/>
          <w:sz w:val="20"/>
          <w:szCs w:val="20"/>
          <w:lang w:eastAsia="ru-RU" w:bidi="ru-RU"/>
        </w:rPr>
        <w:t>_</w:t>
      </w:r>
      <w:r w:rsidRPr="004971EA">
        <w:rPr>
          <w:color w:val="000000"/>
          <w:sz w:val="20"/>
          <w:szCs w:val="20"/>
          <w:lang w:eastAsia="ru-RU" w:bidi="ru-RU"/>
        </w:rPr>
        <w:t>__</w:t>
      </w:r>
      <w:r w:rsidR="00A31D70" w:rsidRPr="00476A95">
        <w:rPr>
          <w:color w:val="000000"/>
          <w:sz w:val="20"/>
          <w:szCs w:val="20"/>
          <w:lang w:eastAsia="ru-RU" w:bidi="ru-RU"/>
        </w:rPr>
        <w:t>__</w:t>
      </w:r>
    </w:p>
    <w:p w:rsidR="00534753" w:rsidRPr="004971EA" w:rsidRDefault="00534753" w:rsidP="006D2B39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0"/>
          <w:szCs w:val="20"/>
        </w:rPr>
      </w:pPr>
      <w:r w:rsidRPr="004971EA">
        <w:rPr>
          <w:color w:val="000000"/>
          <w:sz w:val="20"/>
          <w:szCs w:val="20"/>
          <w:lang w:eastAsia="ru-RU" w:bidi="ru-RU"/>
        </w:rPr>
        <w:t>кем выдан__________________________________________________________________________________________</w:t>
      </w:r>
      <w:r w:rsidR="00861D2D" w:rsidRPr="004971EA">
        <w:rPr>
          <w:color w:val="000000"/>
          <w:sz w:val="20"/>
          <w:szCs w:val="20"/>
          <w:lang w:eastAsia="ru-RU" w:bidi="ru-RU"/>
        </w:rPr>
        <w:t>_</w:t>
      </w:r>
      <w:r w:rsidRPr="004971EA">
        <w:rPr>
          <w:color w:val="000000"/>
          <w:sz w:val="20"/>
          <w:szCs w:val="20"/>
          <w:lang w:eastAsia="ru-RU" w:bidi="ru-RU"/>
        </w:rPr>
        <w:t>______</w:t>
      </w:r>
    </w:p>
    <w:p w:rsidR="00534753" w:rsidRPr="004971EA" w:rsidRDefault="00534753" w:rsidP="006D2B39">
      <w:pPr>
        <w:pStyle w:val="20"/>
        <w:shd w:val="clear" w:color="auto" w:fill="auto"/>
        <w:spacing w:before="0" w:after="0" w:line="240" w:lineRule="auto"/>
        <w:rPr>
          <w:color w:val="000000"/>
          <w:sz w:val="20"/>
          <w:szCs w:val="20"/>
          <w:lang w:eastAsia="ru-RU" w:bidi="ru-RU"/>
        </w:rPr>
      </w:pPr>
      <w:r w:rsidRPr="004971EA">
        <w:rPr>
          <w:color w:val="000000"/>
          <w:sz w:val="20"/>
          <w:szCs w:val="20"/>
          <w:lang w:eastAsia="ru-RU" w:bidi="ru-RU"/>
        </w:rPr>
        <w:t>Место жительства _____________________________________________________________________</w:t>
      </w:r>
      <w:r w:rsidR="00CC421C" w:rsidRPr="004971EA">
        <w:rPr>
          <w:color w:val="000000"/>
          <w:sz w:val="20"/>
          <w:szCs w:val="20"/>
          <w:lang w:eastAsia="ru-RU" w:bidi="ru-RU"/>
        </w:rPr>
        <w:t>____________</w:t>
      </w:r>
      <w:r w:rsidRPr="004971EA">
        <w:rPr>
          <w:color w:val="000000"/>
          <w:sz w:val="20"/>
          <w:szCs w:val="20"/>
          <w:lang w:eastAsia="ru-RU" w:bidi="ru-RU"/>
        </w:rPr>
        <w:t>_________</w:t>
      </w:r>
    </w:p>
    <w:p w:rsidR="00B12A97" w:rsidRPr="00FE249E" w:rsidRDefault="00B12A97" w:rsidP="00B12A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FE249E">
        <w:rPr>
          <w:rFonts w:ascii="Times New Roman" w:hAnsi="Times New Roman" w:cs="Times New Roman"/>
          <w:sz w:val="20"/>
          <w:szCs w:val="20"/>
          <w:lang w:bidi="ru-RU"/>
        </w:rPr>
        <w:t>Контактный телефон __________________</w:t>
      </w:r>
      <w:r w:rsidR="002034B5">
        <w:rPr>
          <w:rFonts w:ascii="Times New Roman" w:hAnsi="Times New Roman" w:cs="Times New Roman"/>
          <w:sz w:val="20"/>
          <w:szCs w:val="20"/>
          <w:lang w:bidi="ru-RU"/>
        </w:rPr>
        <w:t>_______________________________</w:t>
      </w:r>
    </w:p>
    <w:p w:rsidR="00534753" w:rsidRPr="00861D2D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B12A97">
        <w:rPr>
          <w:rFonts w:ascii="Times New Roman" w:hAnsi="Times New Roman" w:cs="Times New Roman"/>
          <w:sz w:val="20"/>
          <w:szCs w:val="20"/>
          <w:lang w:bidi="ru-RU"/>
        </w:rPr>
        <w:t>Подпись</w:t>
      </w:r>
      <w:r w:rsidR="00FE249E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B12A97">
        <w:rPr>
          <w:rFonts w:ascii="Times New Roman" w:hAnsi="Times New Roman" w:cs="Times New Roman"/>
          <w:sz w:val="20"/>
          <w:szCs w:val="20"/>
          <w:lang w:bidi="ru-RU"/>
        </w:rPr>
        <w:t>_____________/____________________</w:t>
      </w:r>
      <w:r w:rsidR="003D121D">
        <w:rPr>
          <w:rFonts w:ascii="Times New Roman" w:hAnsi="Times New Roman" w:cs="Times New Roman"/>
          <w:lang w:bidi="ru-RU"/>
        </w:rPr>
        <w:t xml:space="preserve"> </w:t>
      </w:r>
    </w:p>
    <w:sectPr w:rsidR="00534753" w:rsidRPr="00861D2D" w:rsidSect="009B430B">
      <w:footerReference w:type="default" r:id="rId8"/>
      <w:pgSz w:w="11906" w:h="16838"/>
      <w:pgMar w:top="426" w:right="42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24" w:rsidRDefault="00514624" w:rsidP="009C6C2A">
      <w:pPr>
        <w:spacing w:after="0" w:line="240" w:lineRule="auto"/>
      </w:pPr>
      <w:r>
        <w:separator/>
      </w:r>
    </w:p>
  </w:endnote>
  <w:endnote w:type="continuationSeparator" w:id="0">
    <w:p w:rsidR="00514624" w:rsidRDefault="00514624" w:rsidP="009C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2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4753" w:rsidRPr="009C6C2A" w:rsidRDefault="005B080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6C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4753" w:rsidRPr="009C6C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C6C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1D7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9C6C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4753" w:rsidRDefault="00534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24" w:rsidRDefault="00514624" w:rsidP="009C6C2A">
      <w:pPr>
        <w:spacing w:after="0" w:line="240" w:lineRule="auto"/>
      </w:pPr>
      <w:r>
        <w:separator/>
      </w:r>
    </w:p>
  </w:footnote>
  <w:footnote w:type="continuationSeparator" w:id="0">
    <w:p w:rsidR="00514624" w:rsidRDefault="00514624" w:rsidP="009C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35E"/>
    <w:multiLevelType w:val="multilevel"/>
    <w:tmpl w:val="D51E89B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778DC"/>
    <w:multiLevelType w:val="multilevel"/>
    <w:tmpl w:val="425E7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20911"/>
    <w:multiLevelType w:val="multilevel"/>
    <w:tmpl w:val="21E0FD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444B6"/>
    <w:multiLevelType w:val="multilevel"/>
    <w:tmpl w:val="538CAD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7139A"/>
    <w:multiLevelType w:val="multilevel"/>
    <w:tmpl w:val="29C6001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12928"/>
    <w:multiLevelType w:val="multilevel"/>
    <w:tmpl w:val="BCD2760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8D3EE4"/>
    <w:multiLevelType w:val="multilevel"/>
    <w:tmpl w:val="A06E1B0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E63D4"/>
    <w:multiLevelType w:val="multilevel"/>
    <w:tmpl w:val="0D5E307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7070B"/>
    <w:multiLevelType w:val="multilevel"/>
    <w:tmpl w:val="F052360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4F"/>
    <w:rsid w:val="00056FB6"/>
    <w:rsid w:val="000B3B05"/>
    <w:rsid w:val="000B7766"/>
    <w:rsid w:val="00106E84"/>
    <w:rsid w:val="00121476"/>
    <w:rsid w:val="00187EC2"/>
    <w:rsid w:val="0019564A"/>
    <w:rsid w:val="001A5696"/>
    <w:rsid w:val="001C3BD8"/>
    <w:rsid w:val="001D0907"/>
    <w:rsid w:val="001D1506"/>
    <w:rsid w:val="002034B5"/>
    <w:rsid w:val="00203A52"/>
    <w:rsid w:val="00204DE6"/>
    <w:rsid w:val="00242A81"/>
    <w:rsid w:val="00272E2B"/>
    <w:rsid w:val="002B504E"/>
    <w:rsid w:val="002C0834"/>
    <w:rsid w:val="002C57B5"/>
    <w:rsid w:val="003D121D"/>
    <w:rsid w:val="00431895"/>
    <w:rsid w:val="00476A95"/>
    <w:rsid w:val="004925A2"/>
    <w:rsid w:val="004971EA"/>
    <w:rsid w:val="00514624"/>
    <w:rsid w:val="00525DA5"/>
    <w:rsid w:val="00534753"/>
    <w:rsid w:val="00552D89"/>
    <w:rsid w:val="005838E5"/>
    <w:rsid w:val="005B0800"/>
    <w:rsid w:val="005D5C07"/>
    <w:rsid w:val="006023E6"/>
    <w:rsid w:val="00622782"/>
    <w:rsid w:val="00623A4F"/>
    <w:rsid w:val="006823DE"/>
    <w:rsid w:val="006B7C41"/>
    <w:rsid w:val="006C7ABE"/>
    <w:rsid w:val="006D2B39"/>
    <w:rsid w:val="00730641"/>
    <w:rsid w:val="007D622D"/>
    <w:rsid w:val="007E5D78"/>
    <w:rsid w:val="008028CC"/>
    <w:rsid w:val="008053B6"/>
    <w:rsid w:val="00843FC6"/>
    <w:rsid w:val="00861D2D"/>
    <w:rsid w:val="008B5B1B"/>
    <w:rsid w:val="0092155F"/>
    <w:rsid w:val="00927EAC"/>
    <w:rsid w:val="009930C9"/>
    <w:rsid w:val="009B430B"/>
    <w:rsid w:val="009C6C2A"/>
    <w:rsid w:val="009E0AC0"/>
    <w:rsid w:val="00A31D70"/>
    <w:rsid w:val="00AB5990"/>
    <w:rsid w:val="00AE6DD1"/>
    <w:rsid w:val="00AF4F75"/>
    <w:rsid w:val="00B12A97"/>
    <w:rsid w:val="00B16604"/>
    <w:rsid w:val="00B27BE9"/>
    <w:rsid w:val="00B71A5E"/>
    <w:rsid w:val="00B86F79"/>
    <w:rsid w:val="00BF6C5E"/>
    <w:rsid w:val="00C02EE1"/>
    <w:rsid w:val="00C66FA3"/>
    <w:rsid w:val="00C80AD2"/>
    <w:rsid w:val="00C9052A"/>
    <w:rsid w:val="00C9444A"/>
    <w:rsid w:val="00CC421C"/>
    <w:rsid w:val="00CF1464"/>
    <w:rsid w:val="00CF4AC6"/>
    <w:rsid w:val="00D029BD"/>
    <w:rsid w:val="00D44658"/>
    <w:rsid w:val="00DF7485"/>
    <w:rsid w:val="00E27410"/>
    <w:rsid w:val="00EB4FE9"/>
    <w:rsid w:val="00F04085"/>
    <w:rsid w:val="00F04399"/>
    <w:rsid w:val="00F075FD"/>
    <w:rsid w:val="00F1686D"/>
    <w:rsid w:val="00F81F03"/>
    <w:rsid w:val="00FD5279"/>
    <w:rsid w:val="00FE15F0"/>
    <w:rsid w:val="00FE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79D4"/>
  <w15:docId w15:val="{B3B9164F-9532-42AE-BD62-D39A0264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155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55F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3">
    <w:name w:val="Hyperlink"/>
    <w:basedOn w:val="a0"/>
    <w:uiPriority w:val="99"/>
    <w:unhideWhenUsed/>
    <w:rsid w:val="007E5D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5D78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7E5D7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7E5D78"/>
    <w:pPr>
      <w:widowControl w:val="0"/>
      <w:shd w:val="clear" w:color="auto" w:fill="FFFFFF"/>
      <w:spacing w:after="0" w:line="192" w:lineRule="exact"/>
      <w:jc w:val="both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List Paragraph"/>
    <w:basedOn w:val="a"/>
    <w:uiPriority w:val="34"/>
    <w:qFormat/>
    <w:rsid w:val="008028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C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C2A"/>
  </w:style>
  <w:style w:type="paragraph" w:styleId="a7">
    <w:name w:val="footer"/>
    <w:basedOn w:val="a"/>
    <w:link w:val="a8"/>
    <w:uiPriority w:val="99"/>
    <w:unhideWhenUsed/>
    <w:rsid w:val="009C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C2A"/>
  </w:style>
  <w:style w:type="paragraph" w:styleId="a9">
    <w:name w:val="Balloon Text"/>
    <w:basedOn w:val="a"/>
    <w:link w:val="aa"/>
    <w:uiPriority w:val="99"/>
    <w:semiHidden/>
    <w:unhideWhenUsed/>
    <w:rsid w:val="00AB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9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7EC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7EC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7EC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EC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7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D90E-0FE8-4237-BE5A-EEE58AC5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5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О.Б.</dc:creator>
  <cp:lastModifiedBy>Филимонова О.Б.</cp:lastModifiedBy>
  <cp:revision>16</cp:revision>
  <cp:lastPrinted>2018-09-10T06:06:00Z</cp:lastPrinted>
  <dcterms:created xsi:type="dcterms:W3CDTF">2020-06-02T18:59:00Z</dcterms:created>
  <dcterms:modified xsi:type="dcterms:W3CDTF">2024-02-26T08:19:00Z</dcterms:modified>
</cp:coreProperties>
</file>